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EF74E" w14:textId="113DA60F" w:rsidR="006A3464" w:rsidRDefault="006A3464" w:rsidP="004A18E3">
      <w:pPr>
        <w:jc w:val="center"/>
        <w:rPr>
          <w:rFonts w:ascii="Segoe UI Emoji" w:hAnsi="Segoe UI Emoji" w:cs="Segoe UI Emoji"/>
        </w:rPr>
      </w:pPr>
      <w:r w:rsidRPr="001A0DA2">
        <w:rPr>
          <w:rFonts w:ascii="Segoe UI Emoji" w:hAnsi="Segoe UI Emoji" w:cs="Segoe UI Emoji"/>
          <w:highlight w:val="yellow"/>
        </w:rPr>
        <w:t>Texte pour publication Réseaux sociaux</w:t>
      </w:r>
    </w:p>
    <w:p w14:paraId="21715A71" w14:textId="77777777" w:rsidR="004A18E3" w:rsidRDefault="006A3464" w:rsidP="006A3464">
      <w:pPr>
        <w:rPr>
          <w:rFonts w:ascii="Segoe UI Emoji" w:hAnsi="Segoe UI Emoji" w:cs="Segoe UI Emoji"/>
        </w:rPr>
      </w:pPr>
      <w:r w:rsidRPr="00D42D7F">
        <w:rPr>
          <w:rFonts w:ascii="Segoe UI Emoji" w:hAnsi="Segoe UI Emoji" w:cs="Segoe UI Emoji"/>
        </w:rPr>
        <w:t xml:space="preserve">📣 </w:t>
      </w:r>
      <w:hyperlink r:id="rId6" w:tgtFrame="_self" w:history="1">
        <w:r w:rsidRPr="00D42D7F">
          <w:rPr>
            <w:rStyle w:val="Lienhypertexte"/>
            <w:rFonts w:ascii="Segoe UI Emoji" w:hAnsi="Segoe UI Emoji" w:cs="Segoe UI Emoji"/>
          </w:rPr>
          <w:t>Congrès National Bâtiment Durable</w:t>
        </w:r>
      </w:hyperlink>
      <w:r w:rsidRPr="00D42D7F">
        <w:rPr>
          <w:rFonts w:ascii="Segoe UI Emoji" w:hAnsi="Segoe UI Emoji" w:cs="Segoe UI Emoji"/>
        </w:rPr>
        <w:t xml:space="preserve"> 🌍 l’événement à ne pas manquer ! </w:t>
      </w:r>
      <w:r w:rsidRPr="00D42D7F">
        <w:rPr>
          <w:rFonts w:ascii="Segoe UI Emoji" w:hAnsi="Segoe UI Emoji" w:cs="Segoe UI Emoji"/>
        </w:rPr>
        <w:br/>
        <w:t xml:space="preserve"> </w:t>
      </w:r>
      <w:r w:rsidRPr="00D42D7F">
        <w:rPr>
          <w:rFonts w:ascii="Segoe UI Emoji" w:hAnsi="Segoe UI Emoji" w:cs="Segoe UI Emoji"/>
        </w:rPr>
        <w:br/>
        <w:t xml:space="preserve"> 📅 Rdv les 4 et 5 septembre à </w:t>
      </w:r>
      <w:hyperlink r:id="rId7" w:tgtFrame="_self" w:history="1">
        <w:r w:rsidRPr="00D42D7F">
          <w:rPr>
            <w:rStyle w:val="Lienhypertexte"/>
            <w:rFonts w:ascii="Segoe UI Emoji" w:hAnsi="Segoe UI Emoji" w:cs="Segoe UI Emoji"/>
          </w:rPr>
          <w:t>Lille Grand Palais</w:t>
        </w:r>
      </w:hyperlink>
      <w:r w:rsidRPr="00D42D7F">
        <w:rPr>
          <w:rFonts w:ascii="Segoe UI Emoji" w:hAnsi="Segoe UI Emoji" w:cs="Segoe UI Emoji"/>
        </w:rPr>
        <w:t xml:space="preserve"> pour un moment unique, où maitres d’ouvrage, maitres d’œuvre, entreprises, </w:t>
      </w:r>
      <w:r>
        <w:rPr>
          <w:rFonts w:ascii="Segoe UI Emoji" w:hAnsi="Segoe UI Emoji" w:cs="Segoe UI Emoji"/>
        </w:rPr>
        <w:t xml:space="preserve">bailleurs, promoteurs, </w:t>
      </w:r>
      <w:r w:rsidRPr="00D42D7F">
        <w:rPr>
          <w:rFonts w:ascii="Segoe UI Emoji" w:hAnsi="Segoe UI Emoji" w:cs="Segoe UI Emoji"/>
        </w:rPr>
        <w:t xml:space="preserve">fabricants, architectes, investisseurs, urbanistes, bureaux d’études, économistes, industriels, constructeurs, distributeurs, universitaires, territoires se rassembleront pour transformer ambitions en actions concrètes. </w:t>
      </w:r>
    </w:p>
    <w:p w14:paraId="25003227" w14:textId="6F500D0C" w:rsidR="006A3464" w:rsidRDefault="006A3464" w:rsidP="006A3464">
      <w:pPr>
        <w:rPr>
          <w:rFonts w:ascii="Segoe UI Emoji" w:hAnsi="Segoe UI Emoji" w:cs="Segoe UI Emoji"/>
        </w:rPr>
      </w:pPr>
      <w:r w:rsidRPr="00D42D7F">
        <w:rPr>
          <w:rFonts w:ascii="Segoe UI Emoji" w:hAnsi="Segoe UI Emoji" w:cs="Segoe UI Emoji"/>
        </w:rPr>
        <w:br/>
        <w:t>Sous le thème «</w:t>
      </w:r>
      <w:r w:rsidR="00CC19DE">
        <w:rPr>
          <w:rFonts w:ascii="Segoe UI Emoji" w:hAnsi="Segoe UI Emoji" w:cs="Segoe UI Emoji"/>
        </w:rPr>
        <w:t xml:space="preserve"> </w:t>
      </w:r>
      <w:r w:rsidR="001E35C9">
        <w:rPr>
          <w:rFonts w:ascii="Segoe UI Emoji" w:hAnsi="Segoe UI Emoji" w:cs="Segoe UI Emoji"/>
        </w:rPr>
        <w:t>C</w:t>
      </w:r>
      <w:r w:rsidRPr="00D42D7F">
        <w:rPr>
          <w:rFonts w:ascii="Segoe UI Emoji" w:hAnsi="Segoe UI Emoji" w:cs="Segoe UI Emoji"/>
        </w:rPr>
        <w:t>hangement climatique</w:t>
      </w:r>
      <w:r w:rsidR="001E35C9">
        <w:rPr>
          <w:rFonts w:ascii="Segoe UI Emoji" w:hAnsi="Segoe UI Emoji" w:cs="Segoe UI Emoji"/>
        </w:rPr>
        <w:t> :</w:t>
      </w:r>
      <w:r w:rsidR="00CC19DE">
        <w:rPr>
          <w:rFonts w:ascii="Segoe UI Emoji" w:hAnsi="Segoe UI Emoji" w:cs="Segoe UI Emoji"/>
        </w:rPr>
        <w:t xml:space="preserve"> adaptons nos pratiques</w:t>
      </w:r>
      <w:r w:rsidRPr="00D42D7F">
        <w:rPr>
          <w:rFonts w:ascii="Segoe UI Emoji" w:hAnsi="Segoe UI Emoji" w:cs="Segoe UI Emoji"/>
        </w:rPr>
        <w:t xml:space="preserve"> » cet événement est l'occasion idéale pour puiser des ressources, de l’énergie, de l’optimisme et, surtout, trouver les partenaires nécessaires pour construire ensemble un avenir plus durable.</w:t>
      </w:r>
      <w:r w:rsidRPr="00D42D7F">
        <w:rPr>
          <w:rFonts w:ascii="Segoe UI Emoji" w:hAnsi="Segoe UI Emoji" w:cs="Segoe UI Emoji"/>
        </w:rPr>
        <w:br/>
        <w:t xml:space="preserve">Créativité, audace et ingéniosité seront à l’honneur, portées par l’énergie collective des acteurs de l’éco-transition. 🌟 </w:t>
      </w:r>
      <w:r w:rsidRPr="00D42D7F">
        <w:rPr>
          <w:rFonts w:ascii="Segoe UI Emoji" w:hAnsi="Segoe UI Emoji" w:cs="Segoe UI Emoji"/>
        </w:rPr>
        <w:br/>
      </w:r>
      <w:r w:rsidRPr="00D42D7F">
        <w:rPr>
          <w:rFonts w:ascii="Segoe UI Emoji" w:hAnsi="Segoe UI Emoji" w:cs="Segoe UI Emoji"/>
        </w:rPr>
        <w:br/>
        <w:t xml:space="preserve"> 🎯 Vous </w:t>
      </w:r>
      <w:r w:rsidR="00B162EC">
        <w:rPr>
          <w:rFonts w:ascii="Segoe UI Emoji" w:hAnsi="Segoe UI Emoji" w:cs="Segoe UI Emoji"/>
        </w:rPr>
        <w:t>souhaitez</w:t>
      </w:r>
      <w:r w:rsidRPr="00D42D7F">
        <w:rPr>
          <w:rFonts w:ascii="Segoe UI Emoji" w:hAnsi="Segoe UI Emoji" w:cs="Segoe UI Emoji"/>
        </w:rPr>
        <w:t xml:space="preserve"> </w:t>
      </w:r>
      <w:r w:rsidR="00B162EC">
        <w:rPr>
          <w:rFonts w:ascii="Segoe UI Emoji" w:hAnsi="Segoe UI Emoji" w:cs="Segoe UI Emoji"/>
        </w:rPr>
        <w:t>participer</w:t>
      </w:r>
      <w:r w:rsidRPr="00D42D7F">
        <w:rPr>
          <w:rFonts w:ascii="Segoe UI Emoji" w:hAnsi="Segoe UI Emoji" w:cs="Segoe UI Emoji"/>
        </w:rPr>
        <w:t xml:space="preserve"> ? Réservez votre </w:t>
      </w:r>
      <w:r w:rsidR="00B162EC">
        <w:rPr>
          <w:rFonts w:ascii="Segoe UI Emoji" w:hAnsi="Segoe UI Emoji" w:cs="Segoe UI Emoji"/>
        </w:rPr>
        <w:t>place</w:t>
      </w:r>
      <w:r w:rsidRPr="00D42D7F">
        <w:rPr>
          <w:rFonts w:ascii="Segoe UI Emoji" w:hAnsi="Segoe UI Emoji" w:cs="Segoe UI Emoji"/>
        </w:rPr>
        <w:t xml:space="preserve"> : </w:t>
      </w:r>
      <w:hyperlink r:id="rId8" w:history="1">
        <w:r w:rsidR="00B162EC" w:rsidRPr="00B162EC">
          <w:rPr>
            <w:rStyle w:val="Lienhypertexte"/>
            <w:rFonts w:ascii="Segoe UI Emoji" w:hAnsi="Segoe UI Emoji" w:cs="Segoe UI Emoji"/>
          </w:rPr>
          <w:t>INSCRIPTIONS - Congrès National du Bâtiment Durable 2025</w:t>
        </w:r>
      </w:hyperlink>
    </w:p>
    <w:p w14:paraId="6E5A215C" w14:textId="77777777" w:rsidR="000F5E77" w:rsidRDefault="006A3464" w:rsidP="00BA76DA">
      <w:pPr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 xml:space="preserve">Toutes les infos sur : </w:t>
      </w:r>
      <w:hyperlink r:id="rId9" w:history="1">
        <w:r w:rsidRPr="006A3464">
          <w:rPr>
            <w:rStyle w:val="Lienhypertexte"/>
            <w:rFonts w:ascii="Segoe UI Emoji" w:hAnsi="Segoe UI Emoji" w:cs="Segoe UI Emoji"/>
          </w:rPr>
          <w:t>Congrès National Bâtiment Durable 2025 : rendez-vous à Lille</w:t>
        </w:r>
      </w:hyperlink>
      <w:r>
        <w:rPr>
          <w:rFonts w:ascii="Segoe UI Emoji" w:hAnsi="Segoe UI Emoji" w:cs="Segoe UI Emoji"/>
        </w:rPr>
        <w:t xml:space="preserve"> </w:t>
      </w:r>
      <w:r w:rsidRPr="00D42D7F">
        <w:rPr>
          <w:rFonts w:ascii="Segoe UI Emoji" w:hAnsi="Segoe UI Emoji" w:cs="Segoe UI Emoji"/>
        </w:rPr>
        <w:br/>
      </w:r>
      <w:r w:rsidRPr="00D42D7F">
        <w:rPr>
          <w:rFonts w:ascii="Segoe UI Emoji" w:hAnsi="Segoe UI Emoji" w:cs="Segoe UI Emoji"/>
        </w:rPr>
        <w:br/>
        <w:t xml:space="preserve">Un évènement du Réseau Bâtiment Durable </w:t>
      </w:r>
      <w:hyperlink r:id="rId10" w:tgtFrame="_self" w:history="1">
        <w:r w:rsidRPr="00D42D7F">
          <w:rPr>
            <w:rStyle w:val="Lienhypertexte"/>
            <w:rFonts w:ascii="Segoe UI Emoji" w:hAnsi="Segoe UI Emoji" w:cs="Segoe UI Emoji"/>
          </w:rPr>
          <w:t>ADEME</w:t>
        </w:r>
      </w:hyperlink>
      <w:r w:rsidRPr="00D42D7F">
        <w:rPr>
          <w:rFonts w:ascii="Segoe UI Emoji" w:hAnsi="Segoe UI Emoji" w:cs="Segoe UI Emoji"/>
        </w:rPr>
        <w:t xml:space="preserve"> organisé par le </w:t>
      </w:r>
      <w:hyperlink r:id="rId11" w:tgtFrame="_self" w:history="1">
        <w:r w:rsidRPr="00D42D7F">
          <w:rPr>
            <w:rStyle w:val="Lienhypertexte"/>
            <w:rFonts w:ascii="Segoe UI Emoji" w:hAnsi="Segoe UI Emoji" w:cs="Segoe UI Emoji"/>
          </w:rPr>
          <w:t>CD2E</w:t>
        </w:r>
      </w:hyperlink>
      <w:r w:rsidRPr="00D42D7F">
        <w:rPr>
          <w:rFonts w:ascii="Segoe UI Emoji" w:hAnsi="Segoe UI Emoji" w:cs="Segoe UI Emoji"/>
        </w:rPr>
        <w:t xml:space="preserve"> </w:t>
      </w:r>
      <w:r w:rsidR="0008259D">
        <w:rPr>
          <w:rFonts w:ascii="Segoe UI Emoji" w:hAnsi="Segoe UI Emoji" w:cs="Segoe UI Emoji"/>
        </w:rPr>
        <w:t xml:space="preserve">, soutenu et financé par </w:t>
      </w:r>
      <w:hyperlink r:id="rId12" w:tgtFrame="_self" w:history="1">
        <w:r w:rsidRPr="00D42D7F">
          <w:rPr>
            <w:rStyle w:val="Lienhypertexte"/>
            <w:rFonts w:ascii="Segoe UI Emoji" w:hAnsi="Segoe UI Emoji" w:cs="Segoe UI Emoji"/>
          </w:rPr>
          <w:t>ADEME</w:t>
        </w:r>
      </w:hyperlink>
      <w:r w:rsidRPr="00D42D7F">
        <w:rPr>
          <w:rFonts w:ascii="Segoe UI Emoji" w:hAnsi="Segoe UI Emoji" w:cs="Segoe UI Emoji"/>
        </w:rPr>
        <w:t xml:space="preserve">, </w:t>
      </w:r>
      <w:hyperlink r:id="rId13" w:tgtFrame="_self" w:history="1">
        <w:r w:rsidRPr="00D42D7F">
          <w:rPr>
            <w:rStyle w:val="Lienhypertexte"/>
            <w:rFonts w:ascii="Segoe UI Emoji" w:hAnsi="Segoe UI Emoji" w:cs="Segoe UI Emoji"/>
          </w:rPr>
          <w:t>Région Hauts-de-France</w:t>
        </w:r>
      </w:hyperlink>
      <w:r w:rsidRPr="00D42D7F">
        <w:rPr>
          <w:rFonts w:ascii="Segoe UI Emoji" w:hAnsi="Segoe UI Emoji" w:cs="Segoe UI Emoji"/>
        </w:rPr>
        <w:t xml:space="preserve">, </w:t>
      </w:r>
      <w:hyperlink r:id="rId14" w:history="1">
        <w:r w:rsidR="000F5E77" w:rsidRPr="000F5E77">
          <w:rPr>
            <w:rStyle w:val="Lienhypertexte"/>
            <w:rFonts w:ascii="Segoe UI Emoji" w:hAnsi="Segoe UI Emoji" w:cs="Segoe UI Emoji"/>
            <w:b/>
            <w:bCs/>
          </w:rPr>
          <w:t xml:space="preserve">rev3 </w:t>
        </w:r>
      </w:hyperlink>
      <w:r w:rsidR="0008259D">
        <w:rPr>
          <w:rFonts w:ascii="Segoe UI Emoji" w:hAnsi="Segoe UI Emoji" w:cs="Segoe UI Emoji"/>
        </w:rPr>
        <w:t>@</w:t>
      </w:r>
      <w:hyperlink r:id="rId15" w:tgtFrame="_self" w:history="1">
        <w:r w:rsidR="0008259D" w:rsidRPr="00D42D7F">
          <w:rPr>
            <w:rStyle w:val="Lienhypertexte"/>
            <w:rFonts w:ascii="Segoe UI Emoji" w:hAnsi="Segoe UI Emoji" w:cs="Segoe UI Emoji"/>
          </w:rPr>
          <w:t>Métropole Européenne de Lille (MEL)</w:t>
        </w:r>
      </w:hyperlink>
      <w:r w:rsidR="0008259D" w:rsidRPr="00D42D7F">
        <w:rPr>
          <w:rFonts w:ascii="Segoe UI Emoji" w:hAnsi="Segoe UI Emoji" w:cs="Segoe UI Emoji"/>
        </w:rPr>
        <w:t>,</w:t>
      </w:r>
      <w:r w:rsidR="0008259D">
        <w:rPr>
          <w:rFonts w:ascii="Segoe UI Emoji" w:hAnsi="Segoe UI Emoji" w:cs="Segoe UI Emoji"/>
        </w:rPr>
        <w:t xml:space="preserve"> </w:t>
      </w:r>
      <w:hyperlink r:id="rId16" w:history="1">
        <w:r w:rsidR="000F5E77" w:rsidRPr="000F5E77">
          <w:rPr>
            <w:rStyle w:val="Lienhypertexte"/>
            <w:rFonts w:ascii="Segoe UI Emoji" w:hAnsi="Segoe UI Emoji" w:cs="Segoe UI Emoji"/>
            <w:b/>
            <w:bCs/>
          </w:rPr>
          <w:t>Agence d'attractivité Hello Lille</w:t>
        </w:r>
      </w:hyperlink>
      <w:r w:rsidR="000F5E77">
        <w:rPr>
          <w:rFonts w:ascii="Segoe UI Emoji" w:hAnsi="Segoe UI Emoji" w:cs="Segoe UI Emoji"/>
        </w:rPr>
        <w:t xml:space="preserve">, </w:t>
      </w:r>
      <w:hyperlink r:id="rId17" w:tgtFrame="_self" w:history="1">
        <w:r w:rsidR="000F5E77" w:rsidRPr="00D42D7F">
          <w:rPr>
            <w:rStyle w:val="Lienhypertexte"/>
            <w:rFonts w:ascii="Segoe UI Emoji" w:hAnsi="Segoe UI Emoji" w:cs="Segoe UI Emoji"/>
          </w:rPr>
          <w:t>Plan Bâtiment Durable</w:t>
        </w:r>
      </w:hyperlink>
      <w:r w:rsidR="000F5E77" w:rsidRPr="00D42D7F">
        <w:rPr>
          <w:rFonts w:ascii="Segoe UI Emoji" w:hAnsi="Segoe UI Emoji" w:cs="Segoe UI Emoji"/>
        </w:rPr>
        <w:t>,</w:t>
      </w:r>
    </w:p>
    <w:p w14:paraId="5057446E" w14:textId="1A2085A7" w:rsidR="001A0DA2" w:rsidRPr="006A3464" w:rsidRDefault="006A3464" w:rsidP="00BA76DA">
      <w:pPr>
        <w:rPr>
          <w:rFonts w:ascii="Segoe UI Emoji" w:hAnsi="Segoe UI Emoji" w:cs="Segoe UI Emoji"/>
        </w:rPr>
      </w:pPr>
      <w:r w:rsidRPr="00D42D7F">
        <w:rPr>
          <w:rFonts w:ascii="Segoe UI Emoji" w:hAnsi="Segoe UI Emoji" w:cs="Segoe UI Emoji"/>
        </w:rPr>
        <w:br/>
        <w:t xml:space="preserve"> Ensemble, construisons </w:t>
      </w:r>
      <w:r w:rsidR="000F5E77">
        <w:rPr>
          <w:rFonts w:ascii="Segoe UI Emoji" w:hAnsi="Segoe UI Emoji" w:cs="Segoe UI Emoji"/>
        </w:rPr>
        <w:t>des bâtiments durables</w:t>
      </w:r>
      <w:r w:rsidRPr="00D42D7F">
        <w:rPr>
          <w:rFonts w:ascii="Segoe UI Emoji" w:hAnsi="Segoe UI Emoji" w:cs="Segoe UI Emoji"/>
        </w:rPr>
        <w:t xml:space="preserve"> ! 🔨♻️</w:t>
      </w:r>
      <w:r w:rsidRPr="00D42D7F">
        <w:rPr>
          <w:rFonts w:ascii="Segoe UI Emoji" w:hAnsi="Segoe UI Emoji" w:cs="Segoe UI Emoji"/>
        </w:rPr>
        <w:br/>
        <w:t xml:space="preserve"> </w:t>
      </w:r>
      <w:hyperlink r:id="rId18" w:history="1">
        <w:r w:rsidRPr="00D42D7F">
          <w:rPr>
            <w:rStyle w:val="Lienhypertexte"/>
            <w:rFonts w:ascii="Segoe UI Emoji" w:hAnsi="Segoe UI Emoji" w:cs="Segoe UI Emoji"/>
          </w:rPr>
          <w:t>#CNBD2025</w:t>
        </w:r>
      </w:hyperlink>
      <w:r w:rsidRPr="00D42D7F">
        <w:rPr>
          <w:rFonts w:ascii="Segoe UI Emoji" w:hAnsi="Segoe UI Emoji" w:cs="Segoe UI Emoji"/>
        </w:rPr>
        <w:t xml:space="preserve"> </w:t>
      </w:r>
      <w:hyperlink r:id="rId19" w:history="1">
        <w:r w:rsidRPr="00D42D7F">
          <w:rPr>
            <w:rStyle w:val="Lienhypertexte"/>
            <w:rFonts w:ascii="Segoe UI Emoji" w:hAnsi="Segoe UI Emoji" w:cs="Segoe UI Emoji"/>
          </w:rPr>
          <w:t>#Adaptation</w:t>
        </w:r>
      </w:hyperlink>
      <w:r w:rsidRPr="00D42D7F">
        <w:rPr>
          <w:rFonts w:ascii="Segoe UI Emoji" w:hAnsi="Segoe UI Emoji" w:cs="Segoe UI Emoji"/>
        </w:rPr>
        <w:t xml:space="preserve"> </w:t>
      </w:r>
      <w:hyperlink r:id="rId20" w:history="1">
        <w:r w:rsidRPr="00D42D7F">
          <w:rPr>
            <w:rStyle w:val="Lienhypertexte"/>
            <w:rFonts w:ascii="Segoe UI Emoji" w:hAnsi="Segoe UI Emoji" w:cs="Segoe UI Emoji"/>
          </w:rPr>
          <w:t>#BâtimentDurable</w:t>
        </w:r>
      </w:hyperlink>
      <w:r w:rsidRPr="00D42D7F">
        <w:rPr>
          <w:rFonts w:ascii="Segoe UI Emoji" w:hAnsi="Segoe UI Emoji" w:cs="Segoe UI Emoji"/>
        </w:rPr>
        <w:t xml:space="preserve"> </w:t>
      </w:r>
      <w:hyperlink r:id="rId21" w:history="1">
        <w:r w:rsidRPr="00D42D7F">
          <w:rPr>
            <w:rStyle w:val="Lienhypertexte"/>
            <w:rFonts w:ascii="Segoe UI Emoji" w:hAnsi="Segoe UI Emoji" w:cs="Segoe UI Emoji"/>
          </w:rPr>
          <w:t>#Congrès</w:t>
        </w:r>
      </w:hyperlink>
    </w:p>
    <w:sectPr w:rsidR="001A0DA2" w:rsidRPr="006A34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356D5"/>
    <w:multiLevelType w:val="multilevel"/>
    <w:tmpl w:val="01686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EE6A6E"/>
    <w:multiLevelType w:val="hybridMultilevel"/>
    <w:tmpl w:val="711A611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C04DB"/>
    <w:multiLevelType w:val="multilevel"/>
    <w:tmpl w:val="DEBC7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A1E7DC9"/>
    <w:multiLevelType w:val="multilevel"/>
    <w:tmpl w:val="B7027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8927EF1"/>
    <w:multiLevelType w:val="multilevel"/>
    <w:tmpl w:val="8F8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6B13D74"/>
    <w:multiLevelType w:val="multilevel"/>
    <w:tmpl w:val="73E23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A5136D0"/>
    <w:multiLevelType w:val="multilevel"/>
    <w:tmpl w:val="204EC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EFE3EC3"/>
    <w:multiLevelType w:val="hybridMultilevel"/>
    <w:tmpl w:val="EBA6074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B13920"/>
    <w:multiLevelType w:val="hybridMultilevel"/>
    <w:tmpl w:val="72B03D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55987"/>
    <w:multiLevelType w:val="hybridMultilevel"/>
    <w:tmpl w:val="B246C3C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048873486">
    <w:abstractNumId w:val="2"/>
  </w:num>
  <w:num w:numId="2" w16cid:durableId="148982199">
    <w:abstractNumId w:val="6"/>
  </w:num>
  <w:num w:numId="3" w16cid:durableId="1790978193">
    <w:abstractNumId w:val="0"/>
  </w:num>
  <w:num w:numId="4" w16cid:durableId="1323465773">
    <w:abstractNumId w:val="3"/>
  </w:num>
  <w:num w:numId="5" w16cid:durableId="1092897983">
    <w:abstractNumId w:val="5"/>
  </w:num>
  <w:num w:numId="6" w16cid:durableId="447701245">
    <w:abstractNumId w:val="4"/>
  </w:num>
  <w:num w:numId="7" w16cid:durableId="1421873431">
    <w:abstractNumId w:val="7"/>
  </w:num>
  <w:num w:numId="8" w16cid:durableId="375928801">
    <w:abstractNumId w:val="8"/>
  </w:num>
  <w:num w:numId="9" w16cid:durableId="1278482990">
    <w:abstractNumId w:val="1"/>
  </w:num>
  <w:num w:numId="10" w16cid:durableId="74076044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F1"/>
    <w:rsid w:val="0008259D"/>
    <w:rsid w:val="000F5E77"/>
    <w:rsid w:val="00154533"/>
    <w:rsid w:val="001666CB"/>
    <w:rsid w:val="001A0DA2"/>
    <w:rsid w:val="001D7CF1"/>
    <w:rsid w:val="001E35C9"/>
    <w:rsid w:val="00207B19"/>
    <w:rsid w:val="00280F73"/>
    <w:rsid w:val="003558D3"/>
    <w:rsid w:val="004814A6"/>
    <w:rsid w:val="004A18E3"/>
    <w:rsid w:val="00674F3F"/>
    <w:rsid w:val="006A3464"/>
    <w:rsid w:val="007714AE"/>
    <w:rsid w:val="009337E9"/>
    <w:rsid w:val="009A4A35"/>
    <w:rsid w:val="009B4F0D"/>
    <w:rsid w:val="00B11665"/>
    <w:rsid w:val="00B162EC"/>
    <w:rsid w:val="00BA76DA"/>
    <w:rsid w:val="00C66962"/>
    <w:rsid w:val="00CC19DE"/>
    <w:rsid w:val="00E7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F2654"/>
  <w15:chartTrackingRefBased/>
  <w15:docId w15:val="{B6D48727-6F75-4039-A165-236D00D81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D7C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D7C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D7C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D7C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D7C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D7C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D7C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D7C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D7C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D7C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D7C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D7C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D7CF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D7CF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D7CF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D7CF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D7CF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D7CF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D7C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D7C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D7C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D7C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D7C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D7CF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D7CF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D7CF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D7C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D7CF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D7CF1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1D7CF1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D7CF1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207B19"/>
    <w:pPr>
      <w:spacing w:after="0" w:line="240" w:lineRule="auto"/>
    </w:pPr>
  </w:style>
  <w:style w:type="character" w:styleId="Lienhypertextesuivivisit">
    <w:name w:val="FollowedHyperlink"/>
    <w:basedOn w:val="Policepardfaut"/>
    <w:uiPriority w:val="99"/>
    <w:semiHidden/>
    <w:unhideWhenUsed/>
    <w:rsid w:val="006A346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7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3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32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95455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34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73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4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2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99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3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10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74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057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7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6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44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89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7100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7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8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7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3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2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9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49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9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0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4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19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46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46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3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4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0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3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9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5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38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0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76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0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5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9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7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83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8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7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57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56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2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4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24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9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9396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6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57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8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88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80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0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727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47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64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53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1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06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37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136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84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9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99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2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3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1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9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7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7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2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73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3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7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56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3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6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3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1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9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76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6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04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7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3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4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57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7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0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71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3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5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7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052887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8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5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95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36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69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308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22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77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12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9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41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53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50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3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99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7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13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6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0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1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4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2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26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3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05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7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1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0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2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6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8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8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5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3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22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4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7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3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19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9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47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gresbatimentdurable.com/inscriptions/" TargetMode="External"/><Relationship Id="rId13" Type="http://schemas.openxmlformats.org/officeDocument/2006/relationships/hyperlink" Target="https://www.linkedin.com/company/region-hauts-de-france/" TargetMode="External"/><Relationship Id="rId18" Type="http://schemas.openxmlformats.org/officeDocument/2006/relationships/hyperlink" Target="https://www.linkedin.com/feed/hashtag/?keywords=cnbd2025&amp;highlightedUpdateUrns=urn%3Ali%3Aactivity%3A7288442959065157632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inkedin.com/feed/hashtag/?keywords=congr%C3%A8s&amp;highlightedUpdateUrns=urn%3Ali%3Aactivity%3A7288442959065157632" TargetMode="External"/><Relationship Id="rId7" Type="http://schemas.openxmlformats.org/officeDocument/2006/relationships/hyperlink" Target="https://www.linkedin.com/company/lille-grand-palais/" TargetMode="External"/><Relationship Id="rId12" Type="http://schemas.openxmlformats.org/officeDocument/2006/relationships/hyperlink" Target="https://www.linkedin.com/company/ademe/" TargetMode="External"/><Relationship Id="rId17" Type="http://schemas.openxmlformats.org/officeDocument/2006/relationships/hyperlink" Target="https://www.linkedin.com/company/plan-b%C3%A2timent-durabl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inkedin.com/feed/" TargetMode="External"/><Relationship Id="rId20" Type="http://schemas.openxmlformats.org/officeDocument/2006/relationships/hyperlink" Target="https://www.linkedin.com/feed/hashtag/?keywords=b%C3%A2timentdurable&amp;highlightedUpdateUrns=urn%3Ali%3Aactivity%3A728844295906515763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linkedin.com/company/congres-national-batiment-durable/" TargetMode="External"/><Relationship Id="rId11" Type="http://schemas.openxmlformats.org/officeDocument/2006/relationships/hyperlink" Target="https://www.linkedin.com/company/cd2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company/metropoledelille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linkedin.com/company/ademe/" TargetMode="External"/><Relationship Id="rId19" Type="http://schemas.openxmlformats.org/officeDocument/2006/relationships/hyperlink" Target="https://www.linkedin.com/feed/hashtag/?keywords=adaptation&amp;highlightedUpdateUrns=urn%3Ali%3Aactivity%3A72884429590651576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gresbatimentdurable.com/" TargetMode="External"/><Relationship Id="rId14" Type="http://schemas.openxmlformats.org/officeDocument/2006/relationships/hyperlink" Target="https://www.linkedin.com/feed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3F01C-895A-4628-91F1-22DBA69A0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428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Salamon - cd2e</dc:creator>
  <cp:keywords/>
  <dc:description/>
  <cp:lastModifiedBy>Alice Salamon - cd2e</cp:lastModifiedBy>
  <cp:revision>7</cp:revision>
  <dcterms:created xsi:type="dcterms:W3CDTF">2025-01-27T12:33:00Z</dcterms:created>
  <dcterms:modified xsi:type="dcterms:W3CDTF">2025-06-17T11:40:00Z</dcterms:modified>
</cp:coreProperties>
</file>